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cc4d" w14:textId="31bc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6 января 2021 года № 2. Зарегистрирован в Министерстве юстиции Республики Казахстан 8 января 2021 года № 22047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в информационно-правовой системе "Әділет" 21 июля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документов об образовании государственного образца,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Дубликат диплома государственного образца о высшем и послевузовском образовании выдается выпускникам организаций высшего и (или) послевузовского образования (далее - ОВПО), завершившим обучение до 1 января 2021 года.";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Порядок оказания государственной услуги "Выдача дубликатов документов о техническом и профессиональном, послесреднем образовании";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Государственная услуга "Выдача дубликатов документов о техническом и профессиональном, послесреднем образовании" оказывается организациями технического и профессионального, послесреднего образования (далее – организации ТиПО).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Для получения дубликата документа о техническом и профессиональном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ТиПО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ТиПО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профессиональном, послесреднем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техническом и профессиональном, послесреднем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ТиПО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Государственная корпорация сформированные заявления (с пакетом документов при наличии) с двумя экземплярами реестра направляют в организацию ТиПО через курьерскую, и (или) почтовую связь согласно графику.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Доставка принятых заявлений с прилагаемыми документами в организацию ТиПО осуществляется не менее двух раз в день приема данных заявлений.";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Сотрудник организации ТиПО осуществляет регистрацию документов, в день их поступления.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Сотрудники организации ТиПО в течение 5 (пяти) рабочих дней рассматривают, подготавливают результат государственной услуги и направляют дубликат документа о техническом и профессиональном, послесреднем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ТиПО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Результатом оказания государственной услуги является выдача дубликата документа о техническом и профессиональном, послесреднем образовании.";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Государственная услуга "Выдача дубликатов документов о высшем и послевузовском образовании" оказывается ОВПО.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53. Для получения дубликата документа о высшем и послевузовском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www.egov.kz (далее - портал) заявление по форме или в форме электронного документа на имя руководителя ОВПО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с приложением документов, указанных в пункте 8 стандарта государственной услуги "Выдача дубликатов документов о высшем и послевузовском образовании"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"60. Государственная корпорация сформированные заявления (с пакетом документов при наличии) с двумя экземплярами реестра направляются в ОВПО через курьерскую, и (или) почтовую связь согласно графику.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Доставка принятых заявлений с прилагаемыми документами в ОВПО осуществляется не менее двух раз в день приема данных заявлений.";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Сотрудник ОВПО осуществляет регистрацию документов в день их поступления.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Сотрудники ОВПО в течение 5 (пяти)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ОВПО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Приложение к диплому о техническом и профессиональном образовании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двух языках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диплому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диплома ТКБ №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недействительно)</w:t>
            </w:r>
          </w:p>
        </w:tc>
      </w:tr>
    </w:tbl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время обучения с _______ года по ______ год в ____________________________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организации образования)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(код и наименование специальности)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(код (-ы) и наименование квалификации (-й))  показал (-а) ____ соответствующие знания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навыки по следующим дисциплинам и (или) модулям: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3287"/>
        <w:gridCol w:w="636"/>
        <w:gridCol w:w="636"/>
        <w:gridCol w:w="2360"/>
        <w:gridCol w:w="636"/>
        <w:gridCol w:w="1034"/>
        <w:gridCol w:w="2231"/>
      </w:tblGrid>
      <w:tr>
        <w:trPr>
          <w:trHeight w:val="30" w:hRule="atLeast"/>
        </w:trPr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 и (или) модулей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балльно-рейтинговой буквенной системе оценивания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цифровой пятибалльной системе оценивания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баллах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учебной работе________________________________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учебной группы_____________________________________________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графы заполняются с учетом применяемой в организации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технологии обучения и системы оценивания.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дипломға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(ТКБ № ____ дипломсыз жарамсыз)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(тегі, аты, әкесінің аты (болған жағдайда)) 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 жылдан бастап _____________ жылға дейін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(білім беру ұйымының толық атауы) 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(мамандықтың толық атауы және коды) 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(код (-тар) және біліктілік (-тер)) атауы оқу барысында мынадай пәндер бойынша және </w:t>
      </w:r>
      <w:r>
        <w:br/>
      </w:r>
      <w:r>
        <w:rPr>
          <w:rFonts w:ascii="Times New Roman"/>
          <w:b/>
          <w:i w:val="false"/>
          <w:color w:val="000000"/>
        </w:rPr>
        <w:t>(немесе) модульдер бойынша тиісті білімін көрсетті: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3397"/>
        <w:gridCol w:w="657"/>
        <w:gridCol w:w="657"/>
        <w:gridCol w:w="2028"/>
        <w:gridCol w:w="657"/>
        <w:gridCol w:w="657"/>
        <w:gridCol w:w="2718"/>
      </w:tblGrid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және (немесе) модульдер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баға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сағаттар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балдық–рейтингтік әріптік бағалау жүйесі бойынша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бес балдық бағалау жүйесі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оқу жұмысы жөніндегі орынбасары _________________________ 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 тобының жетекшісі _____________________________________________ 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*Ескертпе: бағандар білім беру ұйымында қолданылатын оқыту технологиясы мен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бағалау жүйесін ескере отырып толтырылады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государственного образца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021"/>
        <w:gridCol w:w="9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дубликатов документов о техническом и профессиональном, послесреднем образовании"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 (далее – ТиПО)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организаций ТиПО;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  <w:bookmarkEnd w:id="41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услугополучателем документов в Государственную корпорацию или ТиПО или на портал – 15 (пятнадцать)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Государственной корпорации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– 15 минут.</w:t>
            </w:r>
          </w:p>
          <w:bookmarkEnd w:id="42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документов о техническом и профессиональном, послесреднем образовании или мотивированный ответ об отказе.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удостоверенной доверенности от услугополучателя).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  <w:bookmarkEnd w:id="43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  <w:bookmarkEnd w:id="44"/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портале: www.egov.kz.</w:t>
            </w:r>
          </w:p>
          <w:bookmarkEnd w:id="45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канцелярию услугодателю или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ТиПО согласно приложению 5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на имя руководителя организации ТиПО согласно приложению 5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bookmarkEnd w:id="46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услугополучателем неполного пакета документов согласно перечню, предусмотренному пунктом 8 настоящего стандарта государственной услуги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Министерства: www.edu.gov.kz и Единого контакт-центра: www.egov.kz.</w:t>
            </w:r>
          </w:p>
          <w:bookmarkEnd w:id="4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2021 года №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документов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 имя, отчество (при его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и (или) послевузовского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ОВПО)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/фамилия, имя, отчество 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/фамилия, имя, отчество 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на английском языке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/при изменении фамилии,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имени, отчества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/контактные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 окончания ОВПО/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(образовательной 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/наименование специальности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(образовательной программы)/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/наименование и адрес ОВПО,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изменения/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8"/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выдать мне дубликат диплома (дубликат диплома с приложениями,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дубликат диплома, дубликат приложения) в связи с 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/указать причину/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9"/>
    <w:bookmarkStart w:name="z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Согласен(а) на использования сведений, составляющих охраняемую 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мая 2013 года "О персональных данных и их защите"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 информационных системах. </w:t>
      </w:r>
    </w:p>
    <w:bookmarkEnd w:id="50"/>
    <w:bookmarkStart w:name="z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"______"_______________20___года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/подпись/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фамилия, имя, отчество (при его наличии) услугополучателя заполняется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печатными буквами, согласно документу, удостоверяющему его личность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государственного образца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597"/>
        <w:gridCol w:w="90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дубликатов документов о высшем и послевузовском образовании"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(далее - ОВПО)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53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услугополучателем документов в Государственную корпорацию или на портал – 15 (пятнадцать)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в Государственной корпорации-15 (пятнадцать)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- 15 (пятнадцать) минут.</w:t>
            </w:r>
          </w:p>
          <w:bookmarkEnd w:id="54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документа о высшем и послевузовском образовании либо мотивированный ответ об отказе.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удостоверенной доверенности от услугополучателя).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  <w:bookmarkEnd w:id="55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портале: www.egov.kz.</w:t>
            </w:r>
          </w:p>
          <w:bookmarkEnd w:id="56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или его представителя (нотариально удостоверенная доверенность от услугополучателя) на имя руководителя ОВПО по форме согласно приложению 7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на имя руководителя ОВПО согласно приложению 7 к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bookmarkEnd w:id="57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настоящим Правилам.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Министерства: www.edu.gov.kz и Единого контакт-центра: www.egov.kz.</w:t>
            </w:r>
          </w:p>
          <w:bookmarkEnd w:id="5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